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46DD4D7A" w:rsidR="00986AC1" w:rsidRPr="009C3E8A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79620C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SAĞLIK YÖNETİMİ 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BÖLÜMÜ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6D5471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MÜFREDAT DEĞERLENDİRME </w:t>
      </w:r>
      <w:r w:rsidR="00230CD9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9C3E8A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9C3E8A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591BBCF" w14:textId="0F5EAAAB" w:rsidR="00252C5D" w:rsidRPr="009C3E8A" w:rsidRDefault="001C22AD" w:rsidP="00230CD9">
      <w:pPr>
        <w:spacing w:line="360" w:lineRule="auto"/>
        <w:jc w:val="both"/>
        <w:rPr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2C5F6E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3C5B5E" w:rsidRPr="009C3E8A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2C5F6E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amacı; </w:t>
      </w:r>
      <w:r w:rsidR="0079620C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2C5F6E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Bölümü lisans eğitim programının kalite güvencesi, akreditasyon standartları, paydaş geri bildirimleri, ölçme-değerlendirme verileri, program çıktıları ve eğitim planı doğrultusunda değerlendirilmesi, iyileştirilmesi ve güncellenmesi süreçlerini planlamak, yürütmek ve belgelemek üzere kurulan Müfredat Değerlendirme Komisyonunun yapısını, görevlerini, yetkilerini ve çalışma esaslarını düzenlemektir.</w:t>
      </w:r>
    </w:p>
    <w:p w14:paraId="05E2E506" w14:textId="7001F144" w:rsidR="00986AC1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5C948475" w14:textId="76EBF593" w:rsidR="00230CD9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F2749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</w:t>
      </w:r>
      <w:r w:rsidR="0079620C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6F2749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Bölümü lisans müfredatının hazırlanması, izlenmesi, değerlendirilmesi, geliştirilmesi ve sürekli iyileştirme faaliyetlerine ilişkin hükümleri kapsar.</w:t>
      </w:r>
    </w:p>
    <w:p w14:paraId="4EBD8900" w14:textId="36866319" w:rsidR="00986AC1" w:rsidRPr="009C3E8A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44D6D5D1" w14:textId="05659295" w:rsidR="00762139" w:rsidRPr="009C3E8A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59B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Bu çalışma usul ve esasları; </w:t>
      </w:r>
      <w:r w:rsidR="0079620C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F259B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Ulusal Çekirdek Eğitim Programı (HUÇEP), İstanbul Kent Üniversitesi Kalite Güvencesi Yönergesi ile İstanbul Kent Üniversitesi Ön Lisans ve Lisans Eğitim-Öğretim ve Sınav Yönetmeliği doğrultusunda hazırlanmıştır.</w:t>
      </w:r>
    </w:p>
    <w:p w14:paraId="3A94D97D" w14:textId="0A0D8C95" w:rsidR="00986AC1" w:rsidRPr="009C3E8A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Üniversite: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4EB0F8AA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9620C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Bölümü’nü,</w:t>
      </w:r>
    </w:p>
    <w:p w14:paraId="434A3211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9C3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9C3E8A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9C3E8A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3B147694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5537D" w:rsidRPr="009C3E8A">
        <w:rPr>
          <w:rFonts w:ascii="Times New Roman" w:hAnsi="Times New Roman" w:cs="Times New Roman"/>
          <w:sz w:val="24"/>
          <w:szCs w:val="24"/>
          <w:lang w:val="tr-TR"/>
        </w:rPr>
        <w:t>Müfredat Değerlendirme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Komisyonu’nu,</w:t>
      </w:r>
    </w:p>
    <w:p w14:paraId="24114E53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9C3E8A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5D13F8B0" w14:textId="63C70D41" w:rsidR="00D34FE9" w:rsidRPr="009C3E8A" w:rsidRDefault="00252C5D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460D60A6" w14:textId="77777777" w:rsidR="00C572AE" w:rsidRPr="009C3E8A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öğrenci bakış açısını yansıtmak amacıyla görevlendirilen; öğrencilerin görüş, ihtiyaç ve önerilerini komisyona ileten, komisyon faaliyetlerine katılım sağlayarak iletişim ve geri bildirim süreçlerine katkıda bulunan öğrenciyi,</w:t>
      </w:r>
    </w:p>
    <w:p w14:paraId="0A4191FB" w14:textId="45E42E3E" w:rsidR="00C572AE" w:rsidRPr="009C3E8A" w:rsidRDefault="00C572AE" w:rsidP="00C57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Öğrencileri, Üniversite içi/dışı kurum ve kuruluşları</w:t>
      </w:r>
      <w:r w:rsidR="00AE356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ifade eder. </w:t>
      </w:r>
    </w:p>
    <w:p w14:paraId="6D530187" w14:textId="457A4D6A" w:rsidR="00986AC1" w:rsidRPr="009C3E8A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12F98EA1" w:rsidR="009E0936" w:rsidRPr="009C3E8A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en az üç öğretim </w:t>
      </w:r>
      <w:r w:rsidR="00855267" w:rsidRPr="009C3E8A">
        <w:rPr>
          <w:rFonts w:ascii="Times New Roman" w:hAnsi="Times New Roman" w:cs="Times New Roman"/>
          <w:sz w:val="24"/>
          <w:szCs w:val="24"/>
          <w:lang w:val="tr-TR"/>
        </w:rPr>
        <w:t>elemanından ve iki öğrenci üyeden oluşur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Komisyon Başkanı, üyeler arasından Bölüm Başkanı tarafından önerilir. 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9C3E8A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9C3E8A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9C3E8A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9C3E8A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9C3E8A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9C3E8A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9C3E8A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9C3E8A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9C3E8A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9C3E8A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9C3E8A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9C3E8A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Alınan kararlar Bölüm Başkanlığı aracılığıyla Fakülte Yönetim</w:t>
      </w:r>
      <w:r w:rsidR="00B90880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9C3E8A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18DA4400" w14:textId="77777777" w:rsidR="00986AC1" w:rsidRPr="009C3E8A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7E5863F1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18E5B530" w:rsidR="00873CE3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9C3E8A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9C3E8A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BD503E" w:rsidRPr="009C3E8A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12C19D7C" w:rsidR="00662251" w:rsidRPr="009C3E8A" w:rsidRDefault="00C31EDB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Müfredat Değerlendirme</w:t>
      </w:r>
      <w:r w:rsidR="001C22AD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2251" w:rsidRPr="009C3E8A">
        <w:rPr>
          <w:rFonts w:ascii="Times New Roman" w:hAnsi="Times New Roman" w:cs="Times New Roman"/>
          <w:sz w:val="24"/>
          <w:szCs w:val="24"/>
          <w:lang w:val="tr-TR"/>
        </w:rPr>
        <w:t>Komisyonunu temsil eder, komisyon süreçlerini planlar, yürütür ve koordine eder.</w:t>
      </w:r>
    </w:p>
    <w:p w14:paraId="6DECF950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7724D553" w14:textId="5BE58302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müfredat değerlendirme planını ulusal ve uluslararası standartlara göre hazırlar ve koordine eder.</w:t>
      </w:r>
    </w:p>
    <w:p w14:paraId="1160BDD3" w14:textId="0A559339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müfredat planlama ve uygulamaları sırasında gelişen değişim ve düzenlemelere (Ders ekleme, ders çıkarma, AKTS, ders saati ayarlamaları vb.) ilişkin yıl sonu raporlama sürecinin yürütülmesini sağlar.</w:t>
      </w:r>
    </w:p>
    <w:p w14:paraId="7D58506F" w14:textId="6CC781A5" w:rsidR="00CC0763" w:rsidRPr="009C3E8A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9C3E8A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19EB5582" w14:textId="7987D159" w:rsidR="00953171" w:rsidRPr="009C3E8A" w:rsidRDefault="00953171" w:rsidP="00953171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faaliyet raporu oluşturulmasına katkı sağlar.</w:t>
      </w:r>
    </w:p>
    <w:p w14:paraId="7D409515" w14:textId="33012659" w:rsidR="00986AC1" w:rsidRPr="009C3E8A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9C3E8A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9C3E8A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1590081A" w14:textId="77777777" w:rsidR="00F35266" w:rsidRPr="009C3E8A" w:rsidRDefault="00F35266" w:rsidP="00F35266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Dönemsel müfredat güncellemelerinin hazırlanmasına katkı sağlar.</w:t>
      </w:r>
    </w:p>
    <w:p w14:paraId="4B8D133C" w14:textId="5BC2CAEC" w:rsidR="00C914C1" w:rsidRPr="009C3E8A" w:rsidRDefault="00953171" w:rsidP="00953171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Sekreteri/Raportörün Görevleri</w:t>
      </w:r>
    </w:p>
    <w:p w14:paraId="14DE6D5F" w14:textId="03769AEC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9C3E8A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9C3E8A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9C3E8A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9C3E8A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9C3E8A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9C3E8A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9C3E8A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6F64361E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Müfredat iyileştirme süreçlerine katkı sunar.</w:t>
      </w:r>
    </w:p>
    <w:p w14:paraId="727D0E7D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Ders içeriklerini ve entegrasyon yapısını değerlendirir.</w:t>
      </w:r>
    </w:p>
    <w:p w14:paraId="42A1B956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AKTS iş yükü verilerini analiz eder.</w:t>
      </w:r>
    </w:p>
    <w:p w14:paraId="514FEFAF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Paydaş geri bildirimlerini inceler.</w:t>
      </w:r>
    </w:p>
    <w:p w14:paraId="02AAE571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Program çıktıları ve ders çıktılarını izler.</w:t>
      </w:r>
    </w:p>
    <w:p w14:paraId="7130E3DC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Ölçme-değerlendirme verilerini raporlar.</w:t>
      </w:r>
    </w:p>
    <w:p w14:paraId="7BA25785" w14:textId="77777777" w:rsidR="00CC0763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Yıllık değerlendirme raporları hazırlar ve Bölüm Başkanı onayına sunar.</w:t>
      </w:r>
    </w:p>
    <w:p w14:paraId="1BC55413" w14:textId="5B72868A" w:rsidR="00887539" w:rsidRPr="009C3E8A" w:rsidRDefault="00CC0763" w:rsidP="00CC076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16975287"/>
      <w:r w:rsidRPr="009C3E8A">
        <w:rPr>
          <w:rFonts w:ascii="Times New Roman" w:hAnsi="Times New Roman" w:cs="Times New Roman"/>
          <w:sz w:val="24"/>
          <w:szCs w:val="24"/>
          <w:lang w:val="tr-TR"/>
        </w:rPr>
        <w:t>Gerektiğinde bölüm, fakülte ve/veya üniversitenin ilgili komisyonlarıyla iş birliği yapar.</w:t>
      </w:r>
      <w:bookmarkEnd w:id="0"/>
    </w:p>
    <w:p w14:paraId="504CC671" w14:textId="210BBE5D" w:rsidR="00784B48" w:rsidRPr="009C3E8A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9C3E8A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t>Raporlama süreçlerine katkı sunar.</w:t>
      </w:r>
    </w:p>
    <w:p w14:paraId="10690381" w14:textId="65747C85" w:rsidR="00986AC1" w:rsidRPr="009C3E8A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ALTINCI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397FF1C1" w14:textId="222FE9F4" w:rsidR="000A77B9" w:rsidRPr="009C3E8A" w:rsidRDefault="00C3629E" w:rsidP="005021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C0763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Müfredat Değerlendirme Komisyonu, </w:t>
      </w:r>
      <w:r w:rsidR="0079620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Sağlık Yönetimi</w:t>
      </w:r>
      <w:r w:rsidR="00CC0763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lisans eğitim programının niteliğini güçlendirmek, güncel gereksinimlere uyumunu sağlamak, akreditasyon standartlarını desteklemek ve eğitim mükemmelliğini artırmayı amaçlar.</w:t>
      </w:r>
    </w:p>
    <w:p w14:paraId="3F86BFA3" w14:textId="04CE4F6C" w:rsidR="00AE2DED" w:rsidRPr="009C3E8A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sz w:val="24"/>
          <w:szCs w:val="24"/>
          <w:lang w:val="tr-TR"/>
        </w:rPr>
        <w:lastRenderedPageBreak/>
        <w:t>Bu kapsamda komisyon:</w:t>
      </w:r>
      <w:r w:rsidR="00C2596F"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7F6E6F4" w14:textId="1CDB496C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1" w:name="_Hlk216976564"/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Program amaçları ve Program Öğrenme Çıktılarının ulusal ve uluslararası standartlar, HUÇEP ve </w:t>
      </w:r>
      <w:r w:rsidR="00742A0E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Türkiye Yükseköğretim Yeterlilikler Çerçevesi </w:t>
      </w:r>
      <w:r w:rsidR="00315CE1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TYYÇ</w:t>
      </w:r>
      <w:r w:rsidR="00315CE1"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ile uyumunu değerlendirir.</w:t>
      </w:r>
    </w:p>
    <w:p w14:paraId="1606EA05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Program çıktılarının ölçme-değerlendirme sistemleriyle uyumunu ve mezun yeterliliklerini karşılama düzeyini inceler.</w:t>
      </w:r>
    </w:p>
    <w:p w14:paraId="224C9151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Program çıktılarının izlenmesi ve sürekli iyileştirme süreçlerine dâhil edilmesini sağlar.</w:t>
      </w:r>
    </w:p>
    <w:p w14:paraId="6E6F9F8C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Ders tanımları, öğrenme çıktıları, içerikler ve değerlendirme yöntemlerini güncellik ve bütünlük açısından gözden geçirir.</w:t>
      </w:r>
    </w:p>
    <w:p w14:paraId="4B48B6DE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Müfredatta eksik, tekrarlayan veya uyumsuz içerikleri belirleyerek iyileştirici öneriler geliştirir.</w:t>
      </w:r>
    </w:p>
    <w:p w14:paraId="3F9C49FA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Teorik, klinik ve laboratuvar dersleri arasındaki entegrasyonu; beceri kontrol listeleri, senaryolar ve uygulama materyalleri üzerinden değerlendirir.</w:t>
      </w:r>
    </w:p>
    <w:p w14:paraId="69CEC1CD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Ders bazında AKTS iş yüklerini ve öğrenci iş yükü anketlerini analiz ederek ölçme-değerlendirme ile tutarlılığını inceler.</w:t>
      </w:r>
    </w:p>
    <w:p w14:paraId="3BEDC857" w14:textId="77777777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Öğrenci, mezun, paydaş ve öğretim elemanı geri bildirimlerini analiz ederek program geliştirme sürecine entegre eder.</w:t>
      </w:r>
    </w:p>
    <w:p w14:paraId="615281F8" w14:textId="18CC831F" w:rsidR="00CC0763" w:rsidRPr="009C3E8A" w:rsidRDefault="00CC0763" w:rsidP="00CC0763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Elde edilen veriler doğrultusunda program iyileştirme önerileri oluşturur ve yıllık müfredat değerlendirme raporunu hazırlar.</w:t>
      </w:r>
    </w:p>
    <w:bookmarkEnd w:id="1"/>
    <w:p w14:paraId="0BB505C4" w14:textId="5B5D1977" w:rsidR="003104BB" w:rsidRPr="009C3E8A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9C3E8A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9C3E8A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5A69ED4B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Yürütme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C3E8A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</w:t>
      </w:r>
      <w:r w:rsidR="0079620C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9C3E8A">
        <w:rPr>
          <w:rFonts w:ascii="Times New Roman" w:hAnsi="Times New Roman" w:cs="Times New Roman"/>
          <w:sz w:val="24"/>
          <w:szCs w:val="24"/>
          <w:lang w:val="tr-TR"/>
        </w:rPr>
        <w:t xml:space="preserve">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255" w14:textId="77777777" w:rsidR="006659DA" w:rsidRDefault="006659DA" w:rsidP="0016716B">
      <w:pPr>
        <w:spacing w:after="0" w:line="240" w:lineRule="auto"/>
      </w:pPr>
      <w:r>
        <w:separator/>
      </w:r>
    </w:p>
  </w:endnote>
  <w:endnote w:type="continuationSeparator" w:id="0">
    <w:p w14:paraId="7F7EB81D" w14:textId="77777777" w:rsidR="006659DA" w:rsidRDefault="006659DA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42BA" w14:textId="77777777" w:rsidR="006659DA" w:rsidRDefault="006659DA" w:rsidP="0016716B">
      <w:pPr>
        <w:spacing w:after="0" w:line="240" w:lineRule="auto"/>
      </w:pPr>
      <w:r>
        <w:separator/>
      </w:r>
    </w:p>
  </w:footnote>
  <w:footnote w:type="continuationSeparator" w:id="0">
    <w:p w14:paraId="6CC6CAAC" w14:textId="77777777" w:rsidR="006659DA" w:rsidRDefault="006659DA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54B"/>
    <w:rsid w:val="00034616"/>
    <w:rsid w:val="000504A1"/>
    <w:rsid w:val="000519CE"/>
    <w:rsid w:val="00053109"/>
    <w:rsid w:val="0006063C"/>
    <w:rsid w:val="0007686F"/>
    <w:rsid w:val="000A77B9"/>
    <w:rsid w:val="000C6137"/>
    <w:rsid w:val="000D21B4"/>
    <w:rsid w:val="00101AC8"/>
    <w:rsid w:val="00144430"/>
    <w:rsid w:val="0015074B"/>
    <w:rsid w:val="001524C3"/>
    <w:rsid w:val="00152BE0"/>
    <w:rsid w:val="0015537D"/>
    <w:rsid w:val="0016716B"/>
    <w:rsid w:val="00193FB9"/>
    <w:rsid w:val="001A2A26"/>
    <w:rsid w:val="001C22AD"/>
    <w:rsid w:val="001D5E9A"/>
    <w:rsid w:val="00230CD9"/>
    <w:rsid w:val="00252C5D"/>
    <w:rsid w:val="0029036D"/>
    <w:rsid w:val="0029639D"/>
    <w:rsid w:val="002A2573"/>
    <w:rsid w:val="002A6D49"/>
    <w:rsid w:val="002B011B"/>
    <w:rsid w:val="002B3045"/>
    <w:rsid w:val="002C5F6E"/>
    <w:rsid w:val="002F6829"/>
    <w:rsid w:val="003074C9"/>
    <w:rsid w:val="003104BB"/>
    <w:rsid w:val="00315CE1"/>
    <w:rsid w:val="00320332"/>
    <w:rsid w:val="00326F90"/>
    <w:rsid w:val="00341D28"/>
    <w:rsid w:val="00374256"/>
    <w:rsid w:val="003A4B24"/>
    <w:rsid w:val="003A52DE"/>
    <w:rsid w:val="003C5B5E"/>
    <w:rsid w:val="003D62B7"/>
    <w:rsid w:val="003E6CC5"/>
    <w:rsid w:val="00404A71"/>
    <w:rsid w:val="00410866"/>
    <w:rsid w:val="00433987"/>
    <w:rsid w:val="004711A0"/>
    <w:rsid w:val="00497152"/>
    <w:rsid w:val="004A27F9"/>
    <w:rsid w:val="004A3D74"/>
    <w:rsid w:val="004A43F2"/>
    <w:rsid w:val="004D31E4"/>
    <w:rsid w:val="004F60A6"/>
    <w:rsid w:val="005021F6"/>
    <w:rsid w:val="00520AA4"/>
    <w:rsid w:val="005366EB"/>
    <w:rsid w:val="00547767"/>
    <w:rsid w:val="00552273"/>
    <w:rsid w:val="00561518"/>
    <w:rsid w:val="005E6DE3"/>
    <w:rsid w:val="00601C82"/>
    <w:rsid w:val="00622BFD"/>
    <w:rsid w:val="006437D3"/>
    <w:rsid w:val="006471BB"/>
    <w:rsid w:val="00647B45"/>
    <w:rsid w:val="006560B6"/>
    <w:rsid w:val="00662251"/>
    <w:rsid w:val="00663444"/>
    <w:rsid w:val="0066498E"/>
    <w:rsid w:val="006659DA"/>
    <w:rsid w:val="00682EA8"/>
    <w:rsid w:val="0069018A"/>
    <w:rsid w:val="00694FC5"/>
    <w:rsid w:val="006B44DA"/>
    <w:rsid w:val="006D5471"/>
    <w:rsid w:val="006F2749"/>
    <w:rsid w:val="006F5F8E"/>
    <w:rsid w:val="0071545D"/>
    <w:rsid w:val="00730C7C"/>
    <w:rsid w:val="00742A0E"/>
    <w:rsid w:val="0075070F"/>
    <w:rsid w:val="00754052"/>
    <w:rsid w:val="00762139"/>
    <w:rsid w:val="0076549E"/>
    <w:rsid w:val="00771B38"/>
    <w:rsid w:val="0077350C"/>
    <w:rsid w:val="00780B41"/>
    <w:rsid w:val="00784B48"/>
    <w:rsid w:val="00794D27"/>
    <w:rsid w:val="0079620C"/>
    <w:rsid w:val="007B1022"/>
    <w:rsid w:val="007B1CEF"/>
    <w:rsid w:val="007B4E79"/>
    <w:rsid w:val="007D1847"/>
    <w:rsid w:val="007E63C1"/>
    <w:rsid w:val="00804C1D"/>
    <w:rsid w:val="008313BC"/>
    <w:rsid w:val="00846B75"/>
    <w:rsid w:val="00854054"/>
    <w:rsid w:val="00855267"/>
    <w:rsid w:val="008562B1"/>
    <w:rsid w:val="00862CDE"/>
    <w:rsid w:val="008706AC"/>
    <w:rsid w:val="00873CE3"/>
    <w:rsid w:val="00887539"/>
    <w:rsid w:val="008D5CBA"/>
    <w:rsid w:val="00921FF5"/>
    <w:rsid w:val="00952908"/>
    <w:rsid w:val="00953171"/>
    <w:rsid w:val="00953285"/>
    <w:rsid w:val="00961F2E"/>
    <w:rsid w:val="00986AC1"/>
    <w:rsid w:val="009935ED"/>
    <w:rsid w:val="009C1825"/>
    <w:rsid w:val="009C3E8A"/>
    <w:rsid w:val="009E0936"/>
    <w:rsid w:val="009F6CC4"/>
    <w:rsid w:val="00A14B37"/>
    <w:rsid w:val="00A16A31"/>
    <w:rsid w:val="00A245A6"/>
    <w:rsid w:val="00A46A93"/>
    <w:rsid w:val="00A46B63"/>
    <w:rsid w:val="00A67F5C"/>
    <w:rsid w:val="00A8414A"/>
    <w:rsid w:val="00A862EA"/>
    <w:rsid w:val="00AA1D8D"/>
    <w:rsid w:val="00AB6DF7"/>
    <w:rsid w:val="00AE2D92"/>
    <w:rsid w:val="00AE2DED"/>
    <w:rsid w:val="00AE356D"/>
    <w:rsid w:val="00B004E5"/>
    <w:rsid w:val="00B30778"/>
    <w:rsid w:val="00B328D7"/>
    <w:rsid w:val="00B33D7D"/>
    <w:rsid w:val="00B44006"/>
    <w:rsid w:val="00B47730"/>
    <w:rsid w:val="00B525FD"/>
    <w:rsid w:val="00B90880"/>
    <w:rsid w:val="00B924F5"/>
    <w:rsid w:val="00B95245"/>
    <w:rsid w:val="00BA4085"/>
    <w:rsid w:val="00BB2E37"/>
    <w:rsid w:val="00BB3C97"/>
    <w:rsid w:val="00BD2BC9"/>
    <w:rsid w:val="00BD503E"/>
    <w:rsid w:val="00BE14C8"/>
    <w:rsid w:val="00BE74C0"/>
    <w:rsid w:val="00C2596F"/>
    <w:rsid w:val="00C31EDB"/>
    <w:rsid w:val="00C348A9"/>
    <w:rsid w:val="00C3629E"/>
    <w:rsid w:val="00C572AE"/>
    <w:rsid w:val="00C71B9D"/>
    <w:rsid w:val="00C914C1"/>
    <w:rsid w:val="00C9317C"/>
    <w:rsid w:val="00CB0664"/>
    <w:rsid w:val="00CB3A68"/>
    <w:rsid w:val="00CC0763"/>
    <w:rsid w:val="00CD37F7"/>
    <w:rsid w:val="00CE06DB"/>
    <w:rsid w:val="00CF01D6"/>
    <w:rsid w:val="00CF10AC"/>
    <w:rsid w:val="00D15F5C"/>
    <w:rsid w:val="00D200A4"/>
    <w:rsid w:val="00D32B85"/>
    <w:rsid w:val="00D34FE9"/>
    <w:rsid w:val="00D5393B"/>
    <w:rsid w:val="00D76FA6"/>
    <w:rsid w:val="00DA062E"/>
    <w:rsid w:val="00DA15C2"/>
    <w:rsid w:val="00DB6C9A"/>
    <w:rsid w:val="00DC13F9"/>
    <w:rsid w:val="00DC3542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54A23"/>
    <w:rsid w:val="00E67010"/>
    <w:rsid w:val="00E67667"/>
    <w:rsid w:val="00E91268"/>
    <w:rsid w:val="00EB55C3"/>
    <w:rsid w:val="00EB62E1"/>
    <w:rsid w:val="00ED087E"/>
    <w:rsid w:val="00ED45CC"/>
    <w:rsid w:val="00EE30AC"/>
    <w:rsid w:val="00F259BD"/>
    <w:rsid w:val="00F35266"/>
    <w:rsid w:val="00F76327"/>
    <w:rsid w:val="00F80F8F"/>
    <w:rsid w:val="00FA6486"/>
    <w:rsid w:val="00FA72C0"/>
    <w:rsid w:val="00FB6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Didem İSTAFİLOĞLU</cp:lastModifiedBy>
  <cp:revision>3</cp:revision>
  <dcterms:created xsi:type="dcterms:W3CDTF">2026-02-13T10:43:00Z</dcterms:created>
  <dcterms:modified xsi:type="dcterms:W3CDTF">2026-04-30T07:29:00Z</dcterms:modified>
  <cp:category/>
</cp:coreProperties>
</file>