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8E6" w:rsidRPr="004E0176" w:rsidRDefault="00C252B0" w:rsidP="00D268E6">
      <w:pPr>
        <w:ind w:left="360"/>
        <w:rPr>
          <w:b/>
          <w:bCs/>
          <w:sz w:val="28"/>
          <w:szCs w:val="28"/>
        </w:rPr>
      </w:pPr>
      <w:r>
        <w:rPr>
          <w:b/>
          <w:noProof/>
          <w:color w:val="FF0000"/>
          <w:sz w:val="28"/>
          <w:lang w:eastAsia="tr-TR"/>
        </w:rPr>
        <w:drawing>
          <wp:anchor distT="0" distB="0" distL="114300" distR="114300" simplePos="0" relativeHeight="251659264" behindDoc="1" locked="0" layoutInCell="1" allowOverlap="1" wp14:anchorId="7911BFCF" wp14:editId="38F850E0">
            <wp:simplePos x="0" y="0"/>
            <wp:positionH relativeFrom="column">
              <wp:posOffset>-157480</wp:posOffset>
            </wp:positionH>
            <wp:positionV relativeFrom="paragraph">
              <wp:posOffset>-208280</wp:posOffset>
            </wp:positionV>
            <wp:extent cx="2153920" cy="806068"/>
            <wp:effectExtent l="0" t="0" r="0" b="0"/>
            <wp:wrapTight wrapText="bothSides">
              <wp:wrapPolygon edited="0">
                <wp:start x="0" y="0"/>
                <wp:lineTo x="0" y="20936"/>
                <wp:lineTo x="21396" y="20936"/>
                <wp:lineTo x="21396"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3920" cy="806068"/>
                    </a:xfrm>
                    <a:prstGeom prst="rect">
                      <a:avLst/>
                    </a:prstGeom>
                    <a:noFill/>
                    <a:ln>
                      <a:noFill/>
                    </a:ln>
                  </pic:spPr>
                </pic:pic>
              </a:graphicData>
            </a:graphic>
          </wp:anchor>
        </w:drawing>
      </w:r>
    </w:p>
    <w:p w:rsidR="00D268E6" w:rsidRDefault="00D268E6" w:rsidP="00D268E6">
      <w:pPr>
        <w:ind w:left="360"/>
        <w:jc w:val="center"/>
        <w:rPr>
          <w:b/>
          <w:bCs/>
          <w:color w:val="FFFFFF" w:themeColor="background1"/>
          <w:sz w:val="28"/>
          <w:szCs w:val="28"/>
        </w:rPr>
      </w:pPr>
      <w:r w:rsidRPr="004E0176">
        <w:rPr>
          <w:b/>
          <w:bCs/>
          <w:color w:val="FFFFFF" w:themeColor="background1"/>
          <w:sz w:val="28"/>
          <w:szCs w:val="28"/>
          <w:highlight w:val="darkRed"/>
        </w:rPr>
        <w:t>SIKÇA SORULAN SORULAR</w:t>
      </w:r>
    </w:p>
    <w:p w:rsidR="004E4D80" w:rsidRDefault="004E4D80" w:rsidP="00D268E6">
      <w:pPr>
        <w:ind w:left="360"/>
        <w:jc w:val="center"/>
        <w:rPr>
          <w:b/>
          <w:bCs/>
          <w:color w:val="FFFFFF" w:themeColor="background1"/>
        </w:rPr>
      </w:pPr>
    </w:p>
    <w:p w:rsidR="003535B0" w:rsidRPr="004E0176" w:rsidRDefault="003535B0" w:rsidP="00D268E6">
      <w:pPr>
        <w:ind w:left="360"/>
        <w:jc w:val="center"/>
        <w:rPr>
          <w:b/>
          <w:bCs/>
          <w:color w:val="FFFFFF" w:themeColor="background1"/>
        </w:rPr>
      </w:pPr>
    </w:p>
    <w:p w:rsidR="00D268E6" w:rsidRDefault="00C252B0" w:rsidP="00D268E6">
      <w:pPr>
        <w:pStyle w:val="ListeParagraf"/>
        <w:numPr>
          <w:ilvl w:val="0"/>
          <w:numId w:val="1"/>
        </w:numPr>
        <w:jc w:val="both"/>
        <w:rPr>
          <w:b/>
          <w:bCs/>
        </w:rPr>
      </w:pPr>
      <w:r>
        <w:rPr>
          <w:b/>
          <w:bCs/>
        </w:rPr>
        <w:t>Kampüsün Yerleşim Y</w:t>
      </w:r>
      <w:r w:rsidR="00D268E6">
        <w:rPr>
          <w:b/>
          <w:bCs/>
        </w:rPr>
        <w:t xml:space="preserve">eri: </w:t>
      </w:r>
      <w:r>
        <w:t>Taksim yerleşkesinde bulunmaktadır.</w:t>
      </w:r>
    </w:p>
    <w:p w:rsidR="00D268E6" w:rsidRDefault="00C252B0" w:rsidP="00D268E6">
      <w:pPr>
        <w:pStyle w:val="ListeParagraf"/>
        <w:numPr>
          <w:ilvl w:val="0"/>
          <w:numId w:val="1"/>
        </w:numPr>
        <w:jc w:val="both"/>
      </w:pPr>
      <w:r>
        <w:rPr>
          <w:b/>
          <w:bCs/>
        </w:rPr>
        <w:t>Kayda A</w:t>
      </w:r>
      <w:r w:rsidR="00D268E6">
        <w:rPr>
          <w:b/>
          <w:bCs/>
        </w:rPr>
        <w:t xml:space="preserve">dayın </w:t>
      </w:r>
      <w:r>
        <w:rPr>
          <w:b/>
          <w:bCs/>
        </w:rPr>
        <w:t xml:space="preserve">Kendisi mi </w:t>
      </w:r>
      <w:proofErr w:type="gramStart"/>
      <w:r>
        <w:rPr>
          <w:b/>
          <w:bCs/>
        </w:rPr>
        <w:t>G</w:t>
      </w:r>
      <w:r w:rsidR="00D268E6">
        <w:rPr>
          <w:b/>
          <w:bCs/>
        </w:rPr>
        <w:t>elecek</w:t>
      </w:r>
      <w:r w:rsidR="003535B0">
        <w:rPr>
          <w:b/>
          <w:bCs/>
        </w:rPr>
        <w:t>?</w:t>
      </w:r>
      <w:r w:rsidR="00D268E6">
        <w:rPr>
          <w:b/>
          <w:bCs/>
        </w:rPr>
        <w:t>:</w:t>
      </w:r>
      <w:proofErr w:type="gramEnd"/>
      <w:r w:rsidR="00D268E6">
        <w:t xml:space="preserve"> </w:t>
      </w:r>
      <w:r w:rsidR="003535B0">
        <w:t>e-devlet şifresi olmayan a</w:t>
      </w:r>
      <w:r w:rsidR="00D268E6">
        <w:t>day</w:t>
      </w:r>
      <w:r w:rsidR="003535B0">
        <w:t>lar kayıtta bulunmak zorundadır.</w:t>
      </w:r>
      <w:r w:rsidR="00D268E6">
        <w:t xml:space="preserve"> </w:t>
      </w:r>
      <w:r>
        <w:t xml:space="preserve">E-devlet üzerinden de kayıt işlemi yapıldığından e-devlet şifresiyle Kampüse gelmeden de kayıt yapabilirler. </w:t>
      </w:r>
    </w:p>
    <w:p w:rsidR="00D268E6" w:rsidRDefault="003535B0" w:rsidP="00D268E6">
      <w:pPr>
        <w:pStyle w:val="ListeParagraf"/>
        <w:numPr>
          <w:ilvl w:val="0"/>
          <w:numId w:val="1"/>
        </w:numPr>
        <w:jc w:val="both"/>
      </w:pPr>
      <w:r>
        <w:rPr>
          <w:b/>
          <w:bCs/>
        </w:rPr>
        <w:t>Eksik Evrakla Kayıt Y</w:t>
      </w:r>
      <w:r w:rsidR="00D268E6">
        <w:rPr>
          <w:b/>
          <w:bCs/>
        </w:rPr>
        <w:t xml:space="preserve">aptırılabilir </w:t>
      </w:r>
      <w:proofErr w:type="gramStart"/>
      <w:r w:rsidR="00D268E6">
        <w:rPr>
          <w:b/>
          <w:bCs/>
        </w:rPr>
        <w:t>mi</w:t>
      </w:r>
      <w:r>
        <w:rPr>
          <w:b/>
          <w:bCs/>
        </w:rPr>
        <w:t>?</w:t>
      </w:r>
      <w:r w:rsidR="00D268E6">
        <w:rPr>
          <w:b/>
          <w:bCs/>
        </w:rPr>
        <w:t>:</w:t>
      </w:r>
      <w:proofErr w:type="gramEnd"/>
      <w:r w:rsidR="00D268E6">
        <w:t xml:space="preserve"> </w:t>
      </w:r>
      <w:r w:rsidR="00C252B0">
        <w:t>Kayıt esnasında evrak sadece liseden mezun gözükmeyen adaylar ve askerlikle ilgili sorun yaşayanlardan istenmektedir. Diğer adaylardan kayıt esnasında evrak istenmemektedir.</w:t>
      </w:r>
      <w:r>
        <w:t xml:space="preserve"> Evraklarını eğitim başladıktan sonra yapılacak duyuru ile toplanacaktır.</w:t>
      </w:r>
    </w:p>
    <w:p w:rsidR="003535B0" w:rsidRDefault="003535B0" w:rsidP="00D268E6">
      <w:pPr>
        <w:pStyle w:val="ListeParagraf"/>
        <w:numPr>
          <w:ilvl w:val="0"/>
          <w:numId w:val="1"/>
        </w:numPr>
        <w:jc w:val="both"/>
      </w:pPr>
      <w:r>
        <w:rPr>
          <w:b/>
          <w:bCs/>
        </w:rPr>
        <w:t xml:space="preserve">Bir Yükseköğretim kurumunda kaydım var Engel olur </w:t>
      </w:r>
      <w:proofErr w:type="gramStart"/>
      <w:r>
        <w:rPr>
          <w:b/>
          <w:bCs/>
        </w:rPr>
        <w:t>mu?</w:t>
      </w:r>
      <w:r>
        <w:t>:</w:t>
      </w:r>
      <w:proofErr w:type="gramEnd"/>
      <w:r>
        <w:t xml:space="preserve"> Kazandığınız eğitim düzeyi ile aynı düzeyde bir kaydınız var ise önceki kurumdan kaydınızı sildirmeniz gerekir. YÖK bu konuda aynı örgün eğitim düzeyinde 2 kayıt yapılmamaktadır.</w:t>
      </w:r>
    </w:p>
    <w:p w:rsidR="00D268E6" w:rsidRDefault="004E4D80" w:rsidP="00D268E6">
      <w:pPr>
        <w:pStyle w:val="ListeParagraf"/>
        <w:numPr>
          <w:ilvl w:val="0"/>
          <w:numId w:val="1"/>
        </w:numPr>
        <w:jc w:val="both"/>
        <w:rPr>
          <w:b/>
          <w:bCs/>
        </w:rPr>
      </w:pPr>
      <w:r>
        <w:rPr>
          <w:b/>
          <w:bCs/>
        </w:rPr>
        <w:t xml:space="preserve">Bölüm Ücretleri </w:t>
      </w:r>
      <w:proofErr w:type="gramStart"/>
      <w:r>
        <w:rPr>
          <w:b/>
          <w:bCs/>
        </w:rPr>
        <w:t>N</w:t>
      </w:r>
      <w:r w:rsidR="00D268E6">
        <w:rPr>
          <w:b/>
          <w:bCs/>
        </w:rPr>
        <w:t>edir</w:t>
      </w:r>
      <w:r w:rsidR="003535B0">
        <w:rPr>
          <w:b/>
          <w:bCs/>
        </w:rPr>
        <w:t>?</w:t>
      </w:r>
      <w:r w:rsidR="00D268E6">
        <w:rPr>
          <w:b/>
          <w:bCs/>
        </w:rPr>
        <w:t>:</w:t>
      </w:r>
      <w:proofErr w:type="gramEnd"/>
      <w:r w:rsidR="00D268E6">
        <w:rPr>
          <w:b/>
          <w:bCs/>
        </w:rPr>
        <w:t xml:space="preserve"> </w:t>
      </w:r>
      <w:r>
        <w:t xml:space="preserve">Eğitim ücretleri her yıl mütevelli heyeti tarafından belirlenir. Öğrenciler kazandıkları burs veya indirimler düşüldükten sonraki kısımdan sorumludur. </w:t>
      </w:r>
      <w:r w:rsidR="003535B0">
        <w:t>Belirlenen fiyatlar her yıl web sayfasında yer almakta olup öğrenci bilgi kitapçığında da belirtilmiştir.</w:t>
      </w:r>
    </w:p>
    <w:p w:rsidR="00D268E6" w:rsidRDefault="004E4D80" w:rsidP="00D268E6">
      <w:pPr>
        <w:pStyle w:val="ListeParagraf"/>
        <w:numPr>
          <w:ilvl w:val="0"/>
          <w:numId w:val="1"/>
        </w:numPr>
        <w:jc w:val="both"/>
      </w:pPr>
      <w:r>
        <w:rPr>
          <w:b/>
          <w:bCs/>
        </w:rPr>
        <w:t xml:space="preserve">Anlaşmalı Olduğunuz Yurt Var </w:t>
      </w:r>
      <w:proofErr w:type="gramStart"/>
      <w:r>
        <w:rPr>
          <w:b/>
          <w:bCs/>
        </w:rPr>
        <w:t>M</w:t>
      </w:r>
      <w:r w:rsidR="00D268E6">
        <w:rPr>
          <w:b/>
          <w:bCs/>
        </w:rPr>
        <w:t>ı</w:t>
      </w:r>
      <w:r>
        <w:rPr>
          <w:b/>
          <w:bCs/>
        </w:rPr>
        <w:t>?</w:t>
      </w:r>
      <w:r w:rsidR="00D268E6">
        <w:rPr>
          <w:b/>
          <w:bCs/>
        </w:rPr>
        <w:t>:</w:t>
      </w:r>
      <w:proofErr w:type="gramEnd"/>
      <w:r w:rsidR="00D268E6">
        <w:rPr>
          <w:b/>
          <w:bCs/>
        </w:rPr>
        <w:t xml:space="preserve"> </w:t>
      </w:r>
      <w:r>
        <w:t>Sağlık Kültür ve Spor Direktörlüğü birimimiz yurtlar konusunda yardımcı olmaktadır. Kayıt esnasında veya telefon ile arayıp bilgi alabilirsiniz.</w:t>
      </w:r>
    </w:p>
    <w:p w:rsidR="00D268E6" w:rsidRDefault="004E4D80" w:rsidP="00D268E6">
      <w:pPr>
        <w:pStyle w:val="ListeParagraf"/>
        <w:numPr>
          <w:ilvl w:val="0"/>
          <w:numId w:val="1"/>
        </w:numPr>
        <w:jc w:val="both"/>
      </w:pPr>
      <w:r>
        <w:rPr>
          <w:b/>
          <w:bCs/>
        </w:rPr>
        <w:t xml:space="preserve">Derslere Devam Zorunluluğu Var </w:t>
      </w:r>
      <w:proofErr w:type="gramStart"/>
      <w:r>
        <w:rPr>
          <w:b/>
          <w:bCs/>
        </w:rPr>
        <w:t>M</w:t>
      </w:r>
      <w:r w:rsidR="00D268E6">
        <w:rPr>
          <w:b/>
          <w:bCs/>
        </w:rPr>
        <w:t>ı</w:t>
      </w:r>
      <w:r>
        <w:rPr>
          <w:b/>
          <w:bCs/>
        </w:rPr>
        <w:t>?</w:t>
      </w:r>
      <w:r w:rsidR="00D268E6">
        <w:rPr>
          <w:b/>
          <w:bCs/>
        </w:rPr>
        <w:t>:</w:t>
      </w:r>
      <w:proofErr w:type="gramEnd"/>
      <w:r w:rsidR="00D268E6">
        <w:rPr>
          <w:b/>
          <w:bCs/>
        </w:rPr>
        <w:t xml:space="preserve"> </w:t>
      </w:r>
      <w:r w:rsidR="00D268E6">
        <w:t>%70</w:t>
      </w:r>
      <w:r w:rsidR="007B5865">
        <w:t xml:space="preserve"> Derslere devam zorunluluğu bulunmaktadır.</w:t>
      </w:r>
    </w:p>
    <w:p w:rsidR="00D268E6" w:rsidRDefault="004E4D80" w:rsidP="00D268E6">
      <w:pPr>
        <w:pStyle w:val="ListeParagraf"/>
        <w:numPr>
          <w:ilvl w:val="0"/>
          <w:numId w:val="1"/>
        </w:numPr>
        <w:jc w:val="both"/>
        <w:rPr>
          <w:b/>
          <w:bCs/>
        </w:rPr>
      </w:pPr>
      <w:r>
        <w:rPr>
          <w:b/>
          <w:bCs/>
        </w:rPr>
        <w:t xml:space="preserve">Öğrenim Dili Nedir / Hazırlık Var </w:t>
      </w:r>
      <w:proofErr w:type="gramStart"/>
      <w:r>
        <w:rPr>
          <w:b/>
          <w:bCs/>
        </w:rPr>
        <w:t>M</w:t>
      </w:r>
      <w:r w:rsidR="00D268E6">
        <w:rPr>
          <w:b/>
          <w:bCs/>
        </w:rPr>
        <w:t>ı</w:t>
      </w:r>
      <w:r>
        <w:rPr>
          <w:b/>
          <w:bCs/>
        </w:rPr>
        <w:t>?</w:t>
      </w:r>
      <w:r w:rsidR="00D268E6">
        <w:rPr>
          <w:b/>
          <w:bCs/>
        </w:rPr>
        <w:t>:</w:t>
      </w:r>
      <w:proofErr w:type="gramEnd"/>
      <w:r w:rsidR="00D268E6">
        <w:rPr>
          <w:b/>
          <w:bCs/>
        </w:rPr>
        <w:t xml:space="preserve"> </w:t>
      </w:r>
      <w:r w:rsidR="00C252B0">
        <w:t>Türkçe bölümler için isteğe bağlı hazırlık bulunmaktadır. İngilizce programlar için ise zorunlu hazırlık sınıfı var</w:t>
      </w:r>
      <w:r>
        <w:t>. Eğitim başında muafiyet sınavı yapılır. Başarılı olanlar 1. Sınıftan başarısız olanlar ise hazırlık sınıfından başlarlar.</w:t>
      </w:r>
    </w:p>
    <w:p w:rsidR="00D268E6" w:rsidRDefault="00D268E6" w:rsidP="00D268E6">
      <w:pPr>
        <w:pStyle w:val="ListeParagraf"/>
        <w:numPr>
          <w:ilvl w:val="0"/>
          <w:numId w:val="1"/>
        </w:numPr>
        <w:jc w:val="both"/>
      </w:pPr>
      <w:r>
        <w:rPr>
          <w:b/>
          <w:bCs/>
        </w:rPr>
        <w:t xml:space="preserve">Bu yıl kayıt olacağım, ders seçimi yapmam gerekiyor mu: </w:t>
      </w:r>
      <w:r>
        <w:t>Evet. Ders seçmeleri akad</w:t>
      </w:r>
      <w:r w:rsidR="00C252B0">
        <w:t>e</w:t>
      </w:r>
      <w:r>
        <w:t xml:space="preserve">mik takvimde belirtildiği tarihlerde </w:t>
      </w:r>
      <w:r w:rsidR="00C252B0">
        <w:t>ois.kent</w:t>
      </w:r>
      <w:r>
        <w:t>.edu.tr adresindeki otomasyon üzerinden yapılacaktır.</w:t>
      </w:r>
    </w:p>
    <w:p w:rsidR="00D268E6" w:rsidRDefault="004E4D80" w:rsidP="00D268E6">
      <w:pPr>
        <w:pStyle w:val="ListeParagraf"/>
        <w:numPr>
          <w:ilvl w:val="0"/>
          <w:numId w:val="1"/>
        </w:numPr>
        <w:jc w:val="both"/>
      </w:pPr>
      <w:r>
        <w:rPr>
          <w:b/>
          <w:bCs/>
        </w:rPr>
        <w:t xml:space="preserve">Diploma Şart </w:t>
      </w:r>
      <w:proofErr w:type="gramStart"/>
      <w:r>
        <w:rPr>
          <w:b/>
          <w:bCs/>
        </w:rPr>
        <w:t>M</w:t>
      </w:r>
      <w:r w:rsidR="00D268E6">
        <w:rPr>
          <w:b/>
          <w:bCs/>
        </w:rPr>
        <w:t>ı</w:t>
      </w:r>
      <w:r>
        <w:rPr>
          <w:b/>
          <w:bCs/>
        </w:rPr>
        <w:t>?</w:t>
      </w:r>
      <w:r w:rsidR="00D268E6">
        <w:rPr>
          <w:b/>
          <w:bCs/>
        </w:rPr>
        <w:t>:</w:t>
      </w:r>
      <w:proofErr w:type="gramEnd"/>
      <w:r w:rsidR="00D268E6">
        <w:t xml:space="preserve"> </w:t>
      </w:r>
      <w:r>
        <w:t>İstenilen b</w:t>
      </w:r>
      <w:r w:rsidR="00C252B0">
        <w:t xml:space="preserve">elgeleri eğitim </w:t>
      </w:r>
      <w:r>
        <w:t xml:space="preserve">dönemi </w:t>
      </w:r>
      <w:r w:rsidR="00C252B0">
        <w:t xml:space="preserve">başlayınca duyuru yapılıp </w:t>
      </w:r>
      <w:r>
        <w:t xml:space="preserve">öğrenci işleri tarafından </w:t>
      </w:r>
      <w:r w:rsidR="00C252B0">
        <w:t>toplanacaktır.</w:t>
      </w:r>
    </w:p>
    <w:p w:rsidR="00C252B0" w:rsidRDefault="004E4D80" w:rsidP="00285F86">
      <w:pPr>
        <w:pStyle w:val="ListeParagraf"/>
        <w:numPr>
          <w:ilvl w:val="0"/>
          <w:numId w:val="1"/>
        </w:numPr>
        <w:jc w:val="both"/>
      </w:pPr>
      <w:r>
        <w:rPr>
          <w:b/>
          <w:bCs/>
        </w:rPr>
        <w:t xml:space="preserve">Lise Eğitiminde Tek Dersi Kalanlar Ne </w:t>
      </w:r>
      <w:proofErr w:type="gramStart"/>
      <w:r>
        <w:rPr>
          <w:b/>
          <w:bCs/>
        </w:rPr>
        <w:t>Y</w:t>
      </w:r>
      <w:r w:rsidR="00D268E6" w:rsidRPr="00C252B0">
        <w:rPr>
          <w:b/>
          <w:bCs/>
        </w:rPr>
        <w:t>apacak</w:t>
      </w:r>
      <w:r>
        <w:rPr>
          <w:b/>
          <w:bCs/>
        </w:rPr>
        <w:t>?</w:t>
      </w:r>
      <w:r w:rsidR="00D268E6" w:rsidRPr="00C252B0">
        <w:rPr>
          <w:b/>
          <w:bCs/>
        </w:rPr>
        <w:t>:</w:t>
      </w:r>
      <w:proofErr w:type="gramEnd"/>
      <w:r w:rsidR="00D268E6">
        <w:t xml:space="preserve"> Liseden tek dersi kalanlara </w:t>
      </w:r>
      <w:r>
        <w:t>her yıl YÖK tarafından ek süre veriliyor. Bu yıl için yine ek süre verilir ise geçici kayıtları alınır. Verilen süreye kadar mezun olanların kesin kayıtları yapılır. Mezun olamayanların ise kayıtları silinir.</w:t>
      </w:r>
      <w:r w:rsidR="00D268E6">
        <w:t xml:space="preserve"> </w:t>
      </w:r>
    </w:p>
    <w:p w:rsidR="00D268E6" w:rsidRDefault="004E4D80" w:rsidP="00285F86">
      <w:pPr>
        <w:pStyle w:val="ListeParagraf"/>
        <w:numPr>
          <w:ilvl w:val="0"/>
          <w:numId w:val="1"/>
        </w:numPr>
        <w:jc w:val="both"/>
      </w:pPr>
      <w:r>
        <w:rPr>
          <w:b/>
          <w:bCs/>
        </w:rPr>
        <w:t xml:space="preserve">Sağlık Raporu İsteniliyor </w:t>
      </w:r>
      <w:proofErr w:type="gramStart"/>
      <w:r>
        <w:rPr>
          <w:b/>
          <w:bCs/>
        </w:rPr>
        <w:t>M</w:t>
      </w:r>
      <w:r w:rsidR="00D268E6" w:rsidRPr="00C252B0">
        <w:rPr>
          <w:b/>
          <w:bCs/>
        </w:rPr>
        <w:t>u</w:t>
      </w:r>
      <w:r>
        <w:rPr>
          <w:b/>
          <w:bCs/>
        </w:rPr>
        <w:t>?</w:t>
      </w:r>
      <w:r w:rsidR="00D268E6" w:rsidRPr="00C252B0">
        <w:rPr>
          <w:b/>
          <w:bCs/>
        </w:rPr>
        <w:t>:</w:t>
      </w:r>
      <w:proofErr w:type="gramEnd"/>
      <w:r w:rsidR="00D268E6">
        <w:t xml:space="preserve"> </w:t>
      </w:r>
      <w:r w:rsidR="00C252B0">
        <w:t>Kayıt için sağlık raporu zorunluluğumuz bulunmamaktadır.</w:t>
      </w:r>
    </w:p>
    <w:p w:rsidR="00D268E6" w:rsidRDefault="004E4D80" w:rsidP="00D268E6">
      <w:pPr>
        <w:pStyle w:val="ListeParagraf"/>
        <w:numPr>
          <w:ilvl w:val="0"/>
          <w:numId w:val="1"/>
        </w:numPr>
        <w:jc w:val="both"/>
      </w:pPr>
      <w:r>
        <w:rPr>
          <w:b/>
          <w:bCs/>
        </w:rPr>
        <w:t xml:space="preserve">Ödeme İçin Başkası Gelebilir </w:t>
      </w:r>
      <w:proofErr w:type="gramStart"/>
      <w:r>
        <w:rPr>
          <w:b/>
          <w:bCs/>
        </w:rPr>
        <w:t>M</w:t>
      </w:r>
      <w:r w:rsidR="00D268E6">
        <w:rPr>
          <w:b/>
          <w:bCs/>
        </w:rPr>
        <w:t>i</w:t>
      </w:r>
      <w:r>
        <w:rPr>
          <w:b/>
          <w:bCs/>
        </w:rPr>
        <w:t>?</w:t>
      </w:r>
      <w:r w:rsidR="00D268E6">
        <w:rPr>
          <w:b/>
          <w:bCs/>
        </w:rPr>
        <w:t>:</w:t>
      </w:r>
      <w:proofErr w:type="gramEnd"/>
      <w:r w:rsidR="007B5865">
        <w:t xml:space="preserve"> Ödeme işlemlerinde veli ve</w:t>
      </w:r>
      <w:r w:rsidR="00D268E6">
        <w:t xml:space="preserve">ya başkası </w:t>
      </w:r>
      <w:r>
        <w:t>yapabilir</w:t>
      </w:r>
      <w:r w:rsidR="00D268E6">
        <w:t xml:space="preserve">. Birkaç kredi kartı ve ya bir kısmı kart diğeri </w:t>
      </w:r>
      <w:r w:rsidR="00C252B0">
        <w:t>OTS</w:t>
      </w:r>
      <w:r w:rsidR="00D268E6">
        <w:t xml:space="preserve"> sisteminden ödeme yapabilirler. </w:t>
      </w:r>
      <w:r>
        <w:t>Kesin kaydını öğrencinin kendisi e-devletten veya Taksim yerleşkesinden yapabilir.</w:t>
      </w:r>
    </w:p>
    <w:p w:rsidR="00D268E6" w:rsidRDefault="004E4D80" w:rsidP="00D268E6">
      <w:pPr>
        <w:pStyle w:val="ListeParagraf"/>
        <w:numPr>
          <w:ilvl w:val="0"/>
          <w:numId w:val="1"/>
        </w:numPr>
        <w:jc w:val="both"/>
      </w:pPr>
      <w:r>
        <w:rPr>
          <w:b/>
          <w:bCs/>
        </w:rPr>
        <w:t xml:space="preserve">Yarısı Peşin Olur ise Nakit İndirimi Alınır </w:t>
      </w:r>
      <w:proofErr w:type="gramStart"/>
      <w:r>
        <w:rPr>
          <w:b/>
          <w:bCs/>
        </w:rPr>
        <w:t>M</w:t>
      </w:r>
      <w:r w:rsidR="00D268E6">
        <w:rPr>
          <w:b/>
          <w:bCs/>
        </w:rPr>
        <w:t>ı</w:t>
      </w:r>
      <w:r>
        <w:rPr>
          <w:b/>
          <w:bCs/>
        </w:rPr>
        <w:t>?</w:t>
      </w:r>
      <w:r w:rsidR="00D268E6">
        <w:rPr>
          <w:b/>
          <w:bCs/>
        </w:rPr>
        <w:t>:</w:t>
      </w:r>
      <w:proofErr w:type="gramEnd"/>
      <w:r w:rsidR="00D268E6">
        <w:t xml:space="preserve"> Tamamı peşin ve ya tek çekim olması durumunda nakit indirimi uygulanır.</w:t>
      </w:r>
    </w:p>
    <w:p w:rsidR="00D268E6" w:rsidRDefault="004E4D80" w:rsidP="00D268E6">
      <w:pPr>
        <w:pStyle w:val="ListeParagraf"/>
        <w:numPr>
          <w:ilvl w:val="0"/>
          <w:numId w:val="1"/>
        </w:numPr>
        <w:jc w:val="both"/>
      </w:pPr>
      <w:r>
        <w:rPr>
          <w:b/>
          <w:bCs/>
        </w:rPr>
        <w:t xml:space="preserve">Kayıt Tarihleri Ne </w:t>
      </w:r>
      <w:proofErr w:type="gramStart"/>
      <w:r>
        <w:rPr>
          <w:b/>
          <w:bCs/>
        </w:rPr>
        <w:t>Z</w:t>
      </w:r>
      <w:r w:rsidR="00D268E6">
        <w:rPr>
          <w:b/>
          <w:bCs/>
        </w:rPr>
        <w:t>aman</w:t>
      </w:r>
      <w:r>
        <w:rPr>
          <w:b/>
          <w:bCs/>
        </w:rPr>
        <w:t>?</w:t>
      </w:r>
      <w:r w:rsidR="00D268E6">
        <w:rPr>
          <w:b/>
          <w:bCs/>
        </w:rPr>
        <w:t>:</w:t>
      </w:r>
      <w:proofErr w:type="gramEnd"/>
      <w:r w:rsidR="00D268E6">
        <w:t xml:space="preserve"> Kayıt tarihleri </w:t>
      </w:r>
      <w:r w:rsidR="00067992">
        <w:t>05 Ekim 2020 ile 09 Ekim 2020</w:t>
      </w:r>
      <w:r w:rsidR="00D268E6">
        <w:t xml:space="preserve"> tarihleri arasında sabah </w:t>
      </w:r>
      <w:r w:rsidR="00067992">
        <w:t>10</w:t>
      </w:r>
      <w:r w:rsidR="00D268E6">
        <w:t xml:space="preserve">:00 ile akşam 17:00 arasında yapılacaktır. Kayıt esnasında banka da olacağından tüm işlemler </w:t>
      </w:r>
      <w:r w:rsidR="00C252B0">
        <w:t>Taksim</w:t>
      </w:r>
      <w:r w:rsidR="00D268E6">
        <w:t xml:space="preserve"> yerleşkesinde</w:t>
      </w:r>
      <w:r w:rsidR="00C252B0">
        <w:t xml:space="preserve"> veya online olarak</w:t>
      </w:r>
      <w:r w:rsidR="00D268E6">
        <w:t xml:space="preserve"> gerçekleşecektir. </w:t>
      </w:r>
    </w:p>
    <w:p w:rsidR="00D268E6" w:rsidRDefault="004E4D80" w:rsidP="00D268E6">
      <w:pPr>
        <w:pStyle w:val="ListeParagraf"/>
        <w:numPr>
          <w:ilvl w:val="0"/>
          <w:numId w:val="1"/>
        </w:numPr>
        <w:jc w:val="both"/>
      </w:pPr>
      <w:r>
        <w:rPr>
          <w:b/>
          <w:bCs/>
        </w:rPr>
        <w:t>Kayıt D</w:t>
      </w:r>
      <w:r w:rsidR="00D268E6">
        <w:rPr>
          <w:b/>
          <w:bCs/>
        </w:rPr>
        <w:t>önemi</w:t>
      </w:r>
      <w:r>
        <w:rPr>
          <w:b/>
          <w:bCs/>
        </w:rPr>
        <w:t xml:space="preserve">nde Gelmeyen Ne </w:t>
      </w:r>
      <w:proofErr w:type="gramStart"/>
      <w:r>
        <w:rPr>
          <w:b/>
          <w:bCs/>
        </w:rPr>
        <w:t>O</w:t>
      </w:r>
      <w:r w:rsidR="00D268E6">
        <w:rPr>
          <w:b/>
          <w:bCs/>
        </w:rPr>
        <w:t>lacak</w:t>
      </w:r>
      <w:r>
        <w:rPr>
          <w:b/>
          <w:bCs/>
        </w:rPr>
        <w:t>?</w:t>
      </w:r>
      <w:r w:rsidR="00D268E6">
        <w:rPr>
          <w:b/>
          <w:bCs/>
        </w:rPr>
        <w:t>:</w:t>
      </w:r>
      <w:proofErr w:type="gramEnd"/>
      <w:r>
        <w:t xml:space="preserve"> </w:t>
      </w:r>
      <w:r w:rsidRPr="004E4D80">
        <w:rPr>
          <w:b/>
          <w:color w:val="FF0000"/>
        </w:rPr>
        <w:t>K</w:t>
      </w:r>
      <w:r w:rsidR="00D268E6" w:rsidRPr="004E4D80">
        <w:rPr>
          <w:b/>
          <w:color w:val="FF0000"/>
        </w:rPr>
        <w:t>ayıt döneminde kaydını tamamlama</w:t>
      </w:r>
      <w:r w:rsidR="00C252B0" w:rsidRPr="004E4D80">
        <w:rPr>
          <w:b/>
          <w:color w:val="FF0000"/>
        </w:rPr>
        <w:t xml:space="preserve">yanların kayıtları iptal olunur. </w:t>
      </w:r>
      <w:r w:rsidR="00D268E6" w:rsidRPr="004E4D80">
        <w:rPr>
          <w:b/>
          <w:color w:val="FF0000"/>
        </w:rPr>
        <w:t>Rapor ve mazeret kabul edilmez.</w:t>
      </w:r>
    </w:p>
    <w:p w:rsidR="00D268E6" w:rsidRDefault="004E4D80" w:rsidP="00D268E6">
      <w:pPr>
        <w:pStyle w:val="ListeParagraf"/>
        <w:numPr>
          <w:ilvl w:val="0"/>
          <w:numId w:val="1"/>
        </w:numPr>
        <w:jc w:val="both"/>
      </w:pPr>
      <w:r>
        <w:rPr>
          <w:b/>
          <w:bCs/>
        </w:rPr>
        <w:t>Kayıt G</w:t>
      </w:r>
      <w:r w:rsidR="00D268E6">
        <w:rPr>
          <w:b/>
          <w:bCs/>
        </w:rPr>
        <w:t xml:space="preserve">ünleri </w:t>
      </w:r>
      <w:r>
        <w:rPr>
          <w:b/>
          <w:bCs/>
        </w:rPr>
        <w:t xml:space="preserve">Farklı Günlerde Mi </w:t>
      </w:r>
      <w:proofErr w:type="gramStart"/>
      <w:r>
        <w:rPr>
          <w:b/>
          <w:bCs/>
        </w:rPr>
        <w:t>Olacak?</w:t>
      </w:r>
      <w:r w:rsidR="00D268E6">
        <w:rPr>
          <w:b/>
          <w:bCs/>
        </w:rPr>
        <w:t>:</w:t>
      </w:r>
      <w:proofErr w:type="gramEnd"/>
      <w:r w:rsidR="00D268E6">
        <w:t xml:space="preserve"> Fakülte/MYO için ayrı bir gün belirlenmemiştir.</w:t>
      </w:r>
      <w:r>
        <w:t xml:space="preserve"> Belirtilen tarihlerden birinde isteyenler Taksim yerleşkesine gelerek de kayıtlarını yapabilirler.</w:t>
      </w:r>
    </w:p>
    <w:p w:rsidR="00D268E6" w:rsidRDefault="00D268E6" w:rsidP="00D268E6">
      <w:pPr>
        <w:pStyle w:val="ListeParagraf"/>
        <w:numPr>
          <w:ilvl w:val="0"/>
          <w:numId w:val="1"/>
        </w:numPr>
        <w:jc w:val="both"/>
      </w:pPr>
      <w:r>
        <w:rPr>
          <w:b/>
          <w:bCs/>
        </w:rPr>
        <w:t xml:space="preserve">Dersler ne zaman </w:t>
      </w:r>
      <w:proofErr w:type="gramStart"/>
      <w:r>
        <w:rPr>
          <w:b/>
          <w:bCs/>
        </w:rPr>
        <w:t>başlayacak</w:t>
      </w:r>
      <w:r w:rsidR="004E4D80">
        <w:rPr>
          <w:b/>
          <w:bCs/>
        </w:rPr>
        <w:t>?</w:t>
      </w:r>
      <w:r>
        <w:rPr>
          <w:b/>
          <w:bCs/>
        </w:rPr>
        <w:t>:</w:t>
      </w:r>
      <w:proofErr w:type="gramEnd"/>
      <w:r>
        <w:t xml:space="preserve"> </w:t>
      </w:r>
      <w:r w:rsidR="004E4D80">
        <w:t>Akademik takvime göre eğitimler 12</w:t>
      </w:r>
      <w:r w:rsidR="00C252B0">
        <w:t xml:space="preserve"> E</w:t>
      </w:r>
      <w:r>
        <w:t xml:space="preserve">kim </w:t>
      </w:r>
      <w:r w:rsidR="00C252B0">
        <w:t>2020</w:t>
      </w:r>
      <w:r>
        <w:t xml:space="preserve"> tarihinde başlayacak</w:t>
      </w:r>
      <w:r w:rsidR="004E4D80">
        <w:t>tır</w:t>
      </w:r>
      <w:r>
        <w:t>. Bir hafta öncesinden</w:t>
      </w:r>
      <w:r w:rsidR="004E4D80">
        <w:t xml:space="preserve"> sistemden ders seçmeleri yapılacak,</w:t>
      </w:r>
      <w:r>
        <w:t xml:space="preserve"> Bunun için kitapçık ve web sayfasını takip </w:t>
      </w:r>
      <w:r w:rsidR="004E4D80">
        <w:t>edebilirsiniz</w:t>
      </w:r>
      <w:r>
        <w:t xml:space="preserve">. </w:t>
      </w:r>
    </w:p>
    <w:p w:rsidR="00D268E6" w:rsidRDefault="00D268E6" w:rsidP="00D268E6">
      <w:pPr>
        <w:pStyle w:val="ListeParagraf"/>
        <w:numPr>
          <w:ilvl w:val="0"/>
          <w:numId w:val="1"/>
        </w:numPr>
        <w:jc w:val="both"/>
      </w:pPr>
      <w:r>
        <w:rPr>
          <w:b/>
          <w:bCs/>
        </w:rPr>
        <w:t xml:space="preserve">Ders intibakını yapabilir </w:t>
      </w:r>
      <w:proofErr w:type="gramStart"/>
      <w:r>
        <w:rPr>
          <w:b/>
          <w:bCs/>
        </w:rPr>
        <w:t>miyim</w:t>
      </w:r>
      <w:r w:rsidR="004E4D80">
        <w:rPr>
          <w:b/>
          <w:bCs/>
        </w:rPr>
        <w:t>?</w:t>
      </w:r>
      <w:r>
        <w:rPr>
          <w:b/>
          <w:bCs/>
        </w:rPr>
        <w:t>:</w:t>
      </w:r>
      <w:proofErr w:type="gramEnd"/>
      <w:r>
        <w:t xml:space="preserve"> </w:t>
      </w:r>
      <w:r w:rsidR="004E4D80">
        <w:t>D</w:t>
      </w:r>
      <w:r>
        <w:t xml:space="preserve">aha önce bir yükseköğretimde okumuş öğrenciler kayıt işlemini tamamladıktan sonra ilgili Fakülte/MYO müdürlüklerine dilekçe ile muafiyet başvurusunda bulunabilirler. Bunun için muaf olunacak derslere ait ders içeriği ve transkript </w:t>
      </w:r>
      <w:r w:rsidR="004E4D80">
        <w:t xml:space="preserve">belgeleri ile birlikte </w:t>
      </w:r>
      <w:r>
        <w:t xml:space="preserve">dilekçesini ilgili Fakülte/MYO müdürlüğüne </w:t>
      </w:r>
      <w:r w:rsidR="004E4D80">
        <w:t>verebilirsiniz</w:t>
      </w:r>
      <w:r>
        <w:t>.</w:t>
      </w:r>
      <w:bookmarkStart w:id="0" w:name="_GoBack"/>
      <w:bookmarkEnd w:id="0"/>
    </w:p>
    <w:sectPr w:rsidR="00D268E6" w:rsidSect="00D268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416EC"/>
    <w:multiLevelType w:val="hybridMultilevel"/>
    <w:tmpl w:val="A1B2DBCC"/>
    <w:lvl w:ilvl="0" w:tplc="8ABA66B4">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1CC467B"/>
    <w:multiLevelType w:val="hybridMultilevel"/>
    <w:tmpl w:val="9D0A35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0F"/>
    <w:rsid w:val="00067992"/>
    <w:rsid w:val="003535B0"/>
    <w:rsid w:val="004E0176"/>
    <w:rsid w:val="004E4D80"/>
    <w:rsid w:val="00573B0C"/>
    <w:rsid w:val="00735D0F"/>
    <w:rsid w:val="007B5865"/>
    <w:rsid w:val="00C252B0"/>
    <w:rsid w:val="00D26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8A4"/>
  <w15:docId w15:val="{99407F9E-2693-4EED-B494-BF95A57C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68E6"/>
    <w:pPr>
      <w:spacing w:after="0" w:line="240" w:lineRule="auto"/>
      <w:ind w:left="720"/>
    </w:pPr>
    <w:rPr>
      <w:rFonts w:ascii="Calibri" w:hAnsi="Calibri" w:cs="Times New Roman"/>
    </w:rPr>
  </w:style>
  <w:style w:type="paragraph" w:styleId="BalonMetni">
    <w:name w:val="Balloon Text"/>
    <w:basedOn w:val="Normal"/>
    <w:link w:val="BalonMetniChar"/>
    <w:uiPriority w:val="99"/>
    <w:semiHidden/>
    <w:unhideWhenUsed/>
    <w:rsid w:val="00D268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6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7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569</Words>
  <Characters>3247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Aydın</dc:creator>
  <cp:lastModifiedBy>Murat Aydın</cp:lastModifiedBy>
  <cp:revision>5</cp:revision>
  <cp:lastPrinted>2020-08-17T08:47:00Z</cp:lastPrinted>
  <dcterms:created xsi:type="dcterms:W3CDTF">2020-08-07T09:51:00Z</dcterms:created>
  <dcterms:modified xsi:type="dcterms:W3CDTF">2020-10-04T10:15:00Z</dcterms:modified>
</cp:coreProperties>
</file>